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EA" w:rsidRDefault="00E27175" w:rsidP="00E27175">
      <w:pPr>
        <w:jc w:val="center"/>
        <w:rPr>
          <w:b/>
        </w:rPr>
      </w:pPr>
      <w:r>
        <w:rPr>
          <w:b/>
        </w:rPr>
        <w:t>P R O T O K Ó Ł    NR    XII/ 2011</w:t>
      </w:r>
    </w:p>
    <w:p w:rsidR="00E27175" w:rsidRDefault="00E27175" w:rsidP="00E27175">
      <w:pPr>
        <w:rPr>
          <w:b/>
        </w:rPr>
      </w:pPr>
      <w:r>
        <w:rPr>
          <w:b/>
        </w:rPr>
        <w:t>z sesji Rady Gminy Witonia odbytej w dniu 3 listopada 2011 r. w sali Gminnego Ośrodka Kultury Sportu i Rekreacji w Witoni.</w:t>
      </w:r>
    </w:p>
    <w:p w:rsidR="00E27175" w:rsidRDefault="00E27175" w:rsidP="00E27175">
      <w:pPr>
        <w:rPr>
          <w:b/>
        </w:rPr>
      </w:pPr>
      <w:r>
        <w:rPr>
          <w:b/>
        </w:rPr>
        <w:t>Sesję Rady Gminy otworzył i przewodniczył Przewodniczący Rady Gminy p. Czesław Ojrzanowski.</w:t>
      </w:r>
      <w:r>
        <w:rPr>
          <w:b/>
        </w:rPr>
        <w:br/>
        <w:t>Sesja rozpoczęła się o godz. 9-tej a zakończyła o godz. 12.30.</w:t>
      </w:r>
      <w:r w:rsidR="00B31CE3">
        <w:rPr>
          <w:b/>
        </w:rPr>
        <w:br/>
        <w:t>Przewodniczący Rady Gminy powitał radnych biorących udział w sesji zgodnie z listą obecności – zał. nr 1 do protokołu, sołtysów wg listy obecności – zał. nr 2 do protokołu oraz gości zaproszonych – lista obecności zał. nr 3 do protokołu.</w:t>
      </w:r>
      <w:r w:rsidR="00B31CE3">
        <w:rPr>
          <w:b/>
        </w:rPr>
        <w:br/>
        <w:t xml:space="preserve">Radny Tomasz </w:t>
      </w:r>
      <w:proofErr w:type="spellStart"/>
      <w:r w:rsidR="00B31CE3">
        <w:rPr>
          <w:b/>
        </w:rPr>
        <w:t>Gajdowicz</w:t>
      </w:r>
      <w:proofErr w:type="spellEnd"/>
      <w:r w:rsidR="00B31CE3">
        <w:rPr>
          <w:b/>
        </w:rPr>
        <w:t xml:space="preserve"> nie brał udziału w sesji </w:t>
      </w:r>
      <w:r w:rsidR="00836D4E">
        <w:rPr>
          <w:b/>
        </w:rPr>
        <w:t>– brak usprawiedliwienia.</w:t>
      </w:r>
    </w:p>
    <w:p w:rsidR="00836D4E" w:rsidRDefault="00836D4E" w:rsidP="00E27175">
      <w:pPr>
        <w:rPr>
          <w:b/>
        </w:rPr>
      </w:pPr>
      <w:r>
        <w:rPr>
          <w:b/>
        </w:rPr>
        <w:t>Ze strony Urzędu Gminy udział brali:</w:t>
      </w:r>
      <w:r>
        <w:rPr>
          <w:b/>
        </w:rPr>
        <w:br/>
        <w:t>- Wójt Gminy – p. Mirosław Włodarczyk</w:t>
      </w:r>
      <w:r>
        <w:rPr>
          <w:b/>
        </w:rPr>
        <w:br/>
        <w:t>- Sekretarz Gminy – p. Jerzy Zachwieja</w:t>
      </w:r>
      <w:r>
        <w:rPr>
          <w:b/>
        </w:rPr>
        <w:br/>
        <w:t>- Skarbnik Gminy – p. Wioletta Baraniak</w:t>
      </w:r>
    </w:p>
    <w:p w:rsidR="005F3CF6" w:rsidRDefault="00836D4E" w:rsidP="005F3CF6">
      <w:r>
        <w:rPr>
          <w:b/>
        </w:rPr>
        <w:t>Porządek posiedzenia</w:t>
      </w:r>
      <w:r>
        <w:rPr>
          <w:b/>
        </w:rPr>
        <w:br/>
        <w:t>================</w:t>
      </w:r>
      <w:r>
        <w:rPr>
          <w:b/>
        </w:rPr>
        <w:br/>
      </w:r>
      <w:r w:rsidR="005F3CF6">
        <w:t>1.  Otwarcie sesji Rady Gminy.</w:t>
      </w:r>
      <w:r w:rsidR="005F3CF6">
        <w:br/>
        <w:t>2.  Stwierdzenie prawomocności obrad.</w:t>
      </w:r>
      <w:r w:rsidR="005F3CF6">
        <w:br/>
        <w:t>3.  Przyjecie porządku obrad.</w:t>
      </w:r>
      <w:r w:rsidR="005F3CF6">
        <w:br/>
        <w:t>4.  Przyjecie protokołu z ostatniej sesji Rady Gminy.</w:t>
      </w:r>
      <w:r w:rsidR="005F3CF6">
        <w:br/>
        <w:t>5.  Zapytania i wnioski</w:t>
      </w:r>
      <w:r w:rsidR="005F3CF6">
        <w:br/>
        <w:t>6.  Odpowiedzi na zapytania i wnioski</w:t>
      </w:r>
      <w:r w:rsidR="005F3CF6">
        <w:br/>
        <w:t>7. P</w:t>
      </w:r>
      <w:r w:rsidR="008561D2">
        <w:t>odjęcie uchwał w sprawach:</w:t>
      </w:r>
      <w:r w:rsidR="008561D2">
        <w:br/>
        <w:t xml:space="preserve">    a/</w:t>
      </w:r>
      <w:r w:rsidR="005F3CF6">
        <w:t xml:space="preserve">   zatwierdzenie taryf za zbiorowe zaopatrzenie w wodę i za zbiorowe odprowadzanie    </w:t>
      </w:r>
      <w:r w:rsidR="008561D2">
        <w:t>        ścieków na rok 2012,</w:t>
      </w:r>
      <w:r w:rsidR="008561D2">
        <w:br/>
        <w:t xml:space="preserve">    b/</w:t>
      </w:r>
      <w:r w:rsidR="005F3CF6">
        <w:t xml:space="preserve">   ustalenia ceny żyta do naliczania </w:t>
      </w:r>
      <w:r w:rsidR="00E96E84">
        <w:t>podatku rolnego w 2012 rok</w:t>
      </w:r>
      <w:r w:rsidR="008561D2">
        <w:t>,</w:t>
      </w:r>
      <w:r w:rsidR="008561D2">
        <w:br/>
        <w:t xml:space="preserve">    c/</w:t>
      </w:r>
      <w:r w:rsidR="005F3CF6">
        <w:t xml:space="preserve">   określenia wysokości stawek podatku od </w:t>
      </w:r>
      <w:r w:rsidR="008561D2">
        <w:t>nieruchomości na 2012 rok,</w:t>
      </w:r>
      <w:r w:rsidR="008561D2">
        <w:br/>
        <w:t xml:space="preserve">    d/</w:t>
      </w:r>
      <w:r w:rsidR="005F3CF6">
        <w:t xml:space="preserve">   </w:t>
      </w:r>
      <w:r w:rsidR="00E96E84">
        <w:t xml:space="preserve">określenia stawek </w:t>
      </w:r>
      <w:r w:rsidR="005F3CF6">
        <w:t xml:space="preserve">podatku od środków </w:t>
      </w:r>
      <w:r w:rsidR="008561D2">
        <w:t>transportowych na 2012</w:t>
      </w:r>
      <w:r w:rsidR="00E96E84">
        <w:t xml:space="preserve"> </w:t>
      </w:r>
      <w:r w:rsidR="008561D2">
        <w:t>rok,</w:t>
      </w:r>
      <w:r w:rsidR="008561D2">
        <w:br/>
        <w:t xml:space="preserve">    e/</w:t>
      </w:r>
      <w:r w:rsidR="005F3CF6">
        <w:t xml:space="preserve">   ustalenia op</w:t>
      </w:r>
      <w:r w:rsidR="008561D2">
        <w:t>łaty targowej na 2012 rok.</w:t>
      </w:r>
      <w:r w:rsidR="008561D2">
        <w:br/>
        <w:t xml:space="preserve">    f/</w:t>
      </w:r>
      <w:r w:rsidR="005F3CF6">
        <w:t xml:space="preserve">   ustalenia wzoru Informacji w sprawie podatku od nieruchomości, rolnego, leśnego i           </w:t>
      </w:r>
      <w:r w:rsidR="008561D2">
        <w:t xml:space="preserve"> </w:t>
      </w:r>
      <w:r w:rsidR="005F3CF6">
        <w:t xml:space="preserve">Deklaracji na podatek od nieruchomości, podatku rolnego i leśnego dla potrzeb wymiaru        </w:t>
      </w:r>
      <w:r w:rsidR="008561D2">
        <w:t xml:space="preserve"> </w:t>
      </w:r>
      <w:r w:rsidR="005F3CF6">
        <w:t xml:space="preserve"> podatku od nieruchomości, rolnego i leśnego.</w:t>
      </w:r>
      <w:r w:rsidR="005F3CF6">
        <w:br/>
        <w:t>8.  Podjęcie uchwały w sprawie zmian w budżecie na rok 2011.</w:t>
      </w:r>
      <w:r w:rsidR="005F3CF6">
        <w:br/>
        <w:t>9.  Podjecie uchwały w sprawie uchylenia uchwały ustanawiającej herb gminy Witonia.</w:t>
      </w:r>
      <w:r w:rsidR="005F3CF6">
        <w:br/>
        <w:t>10. Podjęcie uchwały w sprawie opłaty od posiadania psów.</w:t>
      </w:r>
      <w:r w:rsidR="005F3CF6">
        <w:br/>
        <w:t>11. Informacja Wójta Gminy o stanie realizacji zadań oświatowych w  gminie za rok szkolny        2010/2011, w tym o wynikach sprawdzianu w Szkole Podstawowej i egzaminu w             Gimnazjum.</w:t>
      </w:r>
      <w:r w:rsidR="005F3CF6">
        <w:br/>
        <w:t>12. Przyjęcie informacji złożonych przez Wojewodę Łódzkiego, Urząd Skarbowy, Wójta       Gminy i Przewodniczącego Rady Gminy w sprawie wypełnienia obowiązku złożenia       oświadczeń majątkowych przez osoby do tego zobowiązane.</w:t>
      </w:r>
      <w:r w:rsidR="005F3CF6">
        <w:br/>
        <w:t>13. Zakończeni</w:t>
      </w:r>
      <w:r w:rsidR="00F1692A">
        <w:t>e obrad.</w:t>
      </w:r>
    </w:p>
    <w:p w:rsidR="00F1692A" w:rsidRDefault="00F1692A" w:rsidP="005F3CF6"/>
    <w:p w:rsidR="00F1692A" w:rsidRDefault="00F1692A" w:rsidP="005F3CF6"/>
    <w:p w:rsidR="00F1692A" w:rsidRDefault="00F1692A" w:rsidP="00F1692A">
      <w:pPr>
        <w:jc w:val="center"/>
      </w:pPr>
      <w:r>
        <w:lastRenderedPageBreak/>
        <w:t>-  2  -</w:t>
      </w:r>
    </w:p>
    <w:p w:rsidR="00F1692A" w:rsidRDefault="00F1692A" w:rsidP="005F3CF6">
      <w:r>
        <w:t>Ad  2</w:t>
      </w:r>
      <w:r>
        <w:br/>
        <w:t xml:space="preserve">==== </w:t>
      </w:r>
      <w:r>
        <w:br/>
        <w:t>Przewodniczący Rady Gminy stwierdził, że dzisiejsza sesja jest prawomocna do podejmowania uchwał</w:t>
      </w:r>
      <w:r w:rsidR="00A5497F">
        <w:t>, gdyż uczestniczy w niej 14 radnych na ogólną liczbę 15.</w:t>
      </w:r>
    </w:p>
    <w:p w:rsidR="00A5497F" w:rsidRDefault="00A5497F" w:rsidP="005F3CF6">
      <w:r>
        <w:t>Ad  3</w:t>
      </w:r>
      <w:r>
        <w:br/>
        <w:t>====</w:t>
      </w:r>
      <w:r>
        <w:br/>
        <w:t>Porządek obrad został przyjęty przez radnych jednogłośnie – 13 radnych obecnych na sesji podczas głosowania.</w:t>
      </w:r>
    </w:p>
    <w:p w:rsidR="00A5497F" w:rsidRDefault="00A5497F" w:rsidP="005F3CF6">
      <w:r>
        <w:t>Ad  4</w:t>
      </w:r>
      <w:r>
        <w:br/>
        <w:t>====</w:t>
      </w:r>
      <w:r>
        <w:br/>
        <w:t>Protokół Nr XI/2011 z sesji Rady Gminy odbytej w dniu 29 września 2011 r. po odczytaniu został przyjęty przez radnych jednogłośnie – 14 radnych obecnych na sesji podczas głosowania.</w:t>
      </w:r>
    </w:p>
    <w:p w:rsidR="00A5497F" w:rsidRDefault="00A5497F" w:rsidP="005F3CF6">
      <w:r>
        <w:t>Ad  5 i 6</w:t>
      </w:r>
      <w:r>
        <w:br/>
        <w:t>======</w:t>
      </w:r>
      <w:r>
        <w:br/>
      </w:r>
      <w:r w:rsidR="00905FDB">
        <w:t xml:space="preserve">Radny Andrzej Anuszewski pytał czy wydzierżawiono działkę nr 52/1 położoną w </w:t>
      </w:r>
      <w:proofErr w:type="spellStart"/>
      <w:r w:rsidR="00905FDB">
        <w:t>Uwielinku</w:t>
      </w:r>
      <w:proofErr w:type="spellEnd"/>
      <w:r w:rsidR="00905FDB">
        <w:t>.</w:t>
      </w:r>
    </w:p>
    <w:p w:rsidR="00905FDB" w:rsidRDefault="00905FDB" w:rsidP="005F3CF6">
      <w:r>
        <w:t>Wójt Gminy</w:t>
      </w:r>
      <w:r w:rsidR="0004578D">
        <w:t xml:space="preserve"> wyjaśnił</w:t>
      </w:r>
      <w:r>
        <w:t>, że wykonywane są czynności związane z wydzierżawieniem w/w działki.</w:t>
      </w:r>
    </w:p>
    <w:p w:rsidR="00905FDB" w:rsidRDefault="0004578D" w:rsidP="005F3CF6">
      <w:r>
        <w:t>Radny Piotr Florczak mówił o ograniczeniu ruchu pojazdów o ładowności powyżej 8 ton na drodze gminnej w Węglewicach.</w:t>
      </w:r>
    </w:p>
    <w:p w:rsidR="0004578D" w:rsidRDefault="0004578D" w:rsidP="005F3CF6">
      <w:r>
        <w:t xml:space="preserve">Wójt Gminy powiedział, że </w:t>
      </w:r>
      <w:r w:rsidR="00E623CB">
        <w:t xml:space="preserve">cukrownia zostanie poinformowana </w:t>
      </w:r>
      <w:r w:rsidR="00DE511F">
        <w:t>aby kierowcy odbierając burak od rolników nie robili skrótów</w:t>
      </w:r>
      <w:r w:rsidR="00DE511F" w:rsidRPr="00DE511F">
        <w:t xml:space="preserve"> </w:t>
      </w:r>
      <w:r w:rsidR="00ED3C0A">
        <w:t>i korzystali z dróg przeznaczonych do ruchu pojazdów z większą ładownością.</w:t>
      </w:r>
    </w:p>
    <w:p w:rsidR="00ED3C0A" w:rsidRDefault="007D75CE" w:rsidP="005F3CF6">
      <w:r>
        <w:t>Radny Ryszard Jeruzal mówił o ustawieniu znaków informacyjnych z nazwą miejscowości Węglewice.</w:t>
      </w:r>
    </w:p>
    <w:p w:rsidR="007D75CE" w:rsidRDefault="007D75CE" w:rsidP="005F3CF6">
      <w:r>
        <w:t>Wójt Gminy poinformował, że Zarząd Dróg Powiatowych w Łęczycy przeprowadził kontrolę w tym zakresie i o ile będą zalecenia znaki zostaną umieszczone.</w:t>
      </w:r>
    </w:p>
    <w:p w:rsidR="007D75CE" w:rsidRDefault="007D75CE" w:rsidP="005F3CF6">
      <w:r>
        <w:t>Sołtys Dariusz Przybysz pytał o przydomowe oczyszczalnie ścieków.</w:t>
      </w:r>
    </w:p>
    <w:p w:rsidR="007D75CE" w:rsidRDefault="00603A55" w:rsidP="005F3CF6">
      <w:r>
        <w:t>Wójt Gminy wyjaśnił, że Urząd Marszałkowski w Łodzi pozytywnie zaopiniował wniosek i będzie realizacja 60 oczyszczalni na terenie gminy.</w:t>
      </w:r>
    </w:p>
    <w:p w:rsidR="002F1D95" w:rsidRDefault="002F1D95" w:rsidP="005F3CF6">
      <w:r>
        <w:t xml:space="preserve">Sołtys Stanisław Dopadlik powiedział, że otrzymał list otwarty od p. Ryszarda Pasiecznika </w:t>
      </w:r>
      <w:r w:rsidR="00F67370">
        <w:t xml:space="preserve">w którym zawarte są zastrzeżenia w stosunku do władz lokalnych dotyczące </w:t>
      </w:r>
      <w:proofErr w:type="spellStart"/>
      <w:r w:rsidR="00F67370">
        <w:t>zaniechań</w:t>
      </w:r>
      <w:proofErr w:type="spellEnd"/>
      <w:r w:rsidR="00F67370">
        <w:t xml:space="preserve"> w sprawie planowanej </w:t>
      </w:r>
      <w:r w:rsidR="00E0230F">
        <w:t xml:space="preserve">przez spółkę A.R.R. sp. z o.o. z siedzibą w Łodzi </w:t>
      </w:r>
      <w:r w:rsidR="00F67370">
        <w:t>budowy kompostownika w Gledzianowie.</w:t>
      </w:r>
    </w:p>
    <w:p w:rsidR="00DA27E1" w:rsidRDefault="00E0230F" w:rsidP="005F3CF6">
      <w:r>
        <w:t xml:space="preserve">Wójt Gminy poinformował, że wszystkie działania podjęte w tej sprawie były prowadzone </w:t>
      </w:r>
      <w:r w:rsidR="008D0963">
        <w:t xml:space="preserve">w taki sposób aby – zgodnie z własnym przekonaniem </w:t>
      </w:r>
      <w:r w:rsidR="00DA27E1">
        <w:t xml:space="preserve">mając na uwadze zagrożenie dla </w:t>
      </w:r>
    </w:p>
    <w:p w:rsidR="00DA27E1" w:rsidRDefault="00DA27E1" w:rsidP="00DA27E1">
      <w:pPr>
        <w:jc w:val="center"/>
      </w:pPr>
      <w:r>
        <w:lastRenderedPageBreak/>
        <w:t>-  3  -</w:t>
      </w:r>
    </w:p>
    <w:p w:rsidR="00DA27E1" w:rsidRDefault="00DA27E1" w:rsidP="005F3CF6">
      <w:r>
        <w:t xml:space="preserve">środowiska naturalnego </w:t>
      </w:r>
      <w:r w:rsidR="008D0963">
        <w:t>i wolą mieszkańców gminy – nie dopuścić do powstania w/w kompostownika</w:t>
      </w:r>
      <w:r w:rsidR="000777EE">
        <w:t>.</w:t>
      </w:r>
      <w:r>
        <w:br/>
        <w:t xml:space="preserve">Nadmienił, iż po rozmowie z p. </w:t>
      </w:r>
      <w:r w:rsidR="00946AFA">
        <w:t xml:space="preserve">Krzysztofem </w:t>
      </w:r>
      <w:proofErr w:type="spellStart"/>
      <w:r w:rsidR="00946AFA">
        <w:t>Jatczakiem</w:t>
      </w:r>
      <w:proofErr w:type="spellEnd"/>
      <w:r w:rsidR="00946AFA">
        <w:t xml:space="preserve"> – Prezesem firmy EKO-SERWIS w Kutnie wnioskuje, iż EKO-SERWIS nie jest już zainteresowany budową kompostownika w Gledzianowie.</w:t>
      </w:r>
    </w:p>
    <w:p w:rsidR="00BD2AE4" w:rsidRDefault="00BD2AE4" w:rsidP="005F3CF6">
      <w:r>
        <w:t>Sołtys Edward Kruk podziękował za remont dachu na przystanku autobusowym w Rybitwach.</w:t>
      </w:r>
      <w:r w:rsidR="00CB363F">
        <w:br/>
        <w:t>Mówił również o problemach związanych z telefonicznym połączeniem z operatorem w sprawie zgłoszenia awarii światła ulicznego</w:t>
      </w:r>
      <w:r w:rsidR="00C5607B">
        <w:t>.</w:t>
      </w:r>
    </w:p>
    <w:p w:rsidR="00C5607B" w:rsidRDefault="00C5607B" w:rsidP="005F3CF6">
      <w:r>
        <w:t>Wójt Gminy wyjaśnił, iż umowa z operatorem odpowiedzialnym za oświetlenie uliczne jest podpisana do końca kwietnia 2012 r. i podał numer telefonu do w/w operatora.</w:t>
      </w:r>
    </w:p>
    <w:p w:rsidR="00C5607B" w:rsidRDefault="00C5607B" w:rsidP="005F3CF6">
      <w:r>
        <w:t xml:space="preserve">Wiceprzewodniczący Rady Gminy </w:t>
      </w:r>
      <w:r w:rsidR="00F55998">
        <w:t>mówił o remoncie drogi w Anusinie przy wyjeździe do drogi krajowej nr 60 z powiadomieniem zarządcy tego odcinka tj. Wójta Gminy Kutno.</w:t>
      </w:r>
    </w:p>
    <w:p w:rsidR="00F55998" w:rsidRDefault="00F55998" w:rsidP="005F3CF6">
      <w:r>
        <w:t>Sołtys Stanisław Dopadlik py</w:t>
      </w:r>
      <w:r w:rsidR="0018503A">
        <w:t>tał o zmiany dotyczące odbioru ś</w:t>
      </w:r>
      <w:r>
        <w:t>mieci od mieszkańców gminy.</w:t>
      </w:r>
    </w:p>
    <w:p w:rsidR="00F55998" w:rsidRDefault="0018503A" w:rsidP="005F3CF6">
      <w:r>
        <w:t>Wójt Gminy poinformował, że do połowy 2012 r. prawdopodobnie nie będzie żadnych zmian.</w:t>
      </w:r>
    </w:p>
    <w:p w:rsidR="0018503A" w:rsidRDefault="0018503A" w:rsidP="005F3CF6">
      <w:r>
        <w:t>Sekretarz Gminy powiedział, że zgodnie z ustawą w Planie Pracy Rady Gminy na 2012 r. zostaną zawarte punkty dotyczące podjęcia uchwał w sprawach odbioru odpadów komunalnych.</w:t>
      </w:r>
    </w:p>
    <w:p w:rsidR="00AA3746" w:rsidRDefault="0018503A" w:rsidP="005F3CF6">
      <w:r>
        <w:t>Ad  7 a</w:t>
      </w:r>
      <w:r>
        <w:br/>
        <w:t>=====</w:t>
      </w:r>
      <w:r w:rsidR="00F56CE8">
        <w:br/>
        <w:t xml:space="preserve">Projekt uchwały w sprawie </w:t>
      </w:r>
      <w:r w:rsidR="00AA3746">
        <w:t>zatwierdzenia taryf za zbiorowe zaopatrzenie w wodę i za zbiorowe odprowadzanie ścieków na terenie gminy Witonia na 2012 r. odczytał Mirosław Rosiecki.</w:t>
      </w:r>
    </w:p>
    <w:p w:rsidR="00842EE4" w:rsidRDefault="00AA3746" w:rsidP="005F3CF6">
      <w:r>
        <w:t xml:space="preserve">Przewodniczący Komisji </w:t>
      </w:r>
      <w:r w:rsidR="007F4A54">
        <w:t>Rolnictwa, Rozwoju Gospodarczego, Budżetu i Zaopatrzenia p. Piotr Florczak poinformował, że projekt uchwały był omawiany na wspólnym posiedzeniu komisji Rady Gminy członkowie komisji pozytywnie zao</w:t>
      </w:r>
      <w:r w:rsidR="003212D4">
        <w:t>piniowali stawkę 2,40 zł za 1 m</w:t>
      </w:r>
      <w:r w:rsidR="003212D4" w:rsidRPr="003212D4">
        <w:rPr>
          <w:vertAlign w:val="superscript"/>
        </w:rPr>
        <w:t>3</w:t>
      </w:r>
      <w:r w:rsidR="003212D4">
        <w:rPr>
          <w:vertAlign w:val="subscript"/>
        </w:rPr>
        <w:t xml:space="preserve"> </w:t>
      </w:r>
      <w:r w:rsidR="003212D4">
        <w:t>wody</w:t>
      </w:r>
      <w:r w:rsidR="006B53A4">
        <w:t xml:space="preserve"> , natomiast opłatę abonamentową i stawkę za odprowadzanie ścieków proponowali pozostawić na poziomie roku 2011.</w:t>
      </w:r>
    </w:p>
    <w:p w:rsidR="00842EE4" w:rsidRDefault="00842EE4" w:rsidP="005F3CF6">
      <w:pPr>
        <w:rPr>
          <w:b/>
        </w:rPr>
      </w:pPr>
      <w:r w:rsidRPr="00842EE4">
        <w:rPr>
          <w:b/>
        </w:rPr>
        <w:t>Pytań nie było i jednogłośnie - 14 radnych obecnych na sesji podczas głosowania podjęło Uchwałę Nr XII/48/11, która stanowi załącznik nr 4 do protokołu.</w:t>
      </w:r>
    </w:p>
    <w:p w:rsidR="00A10A2C" w:rsidRDefault="00842EE4" w:rsidP="005F3CF6">
      <w:r>
        <w:t>Ad  7 b</w:t>
      </w:r>
      <w:r>
        <w:br/>
        <w:t>=====</w:t>
      </w:r>
      <w:r>
        <w:br/>
      </w:r>
      <w:r w:rsidR="00A10A2C">
        <w:t>Projekt uchwały w sprawie obniżenia średniej ceny skupu żyta dla celów podatku rolnego na 2012 r. odczytał Mirosław Rosiecki.</w:t>
      </w:r>
    </w:p>
    <w:p w:rsidR="008D4DF3" w:rsidRDefault="00A10A2C" w:rsidP="005F3CF6">
      <w:r>
        <w:t>Przewodniczący Komisji Rolnictwa, Rozwoju Gospodarczego, Budżetu i Zaopatrzenia p. Piotr Florczak p</w:t>
      </w:r>
      <w:r w:rsidR="00F90F78">
        <w:t>owiedział</w:t>
      </w:r>
      <w:r>
        <w:t xml:space="preserve">, że projekt uchwały był omawiany na wspólnym posiedzeniu komisji Rady Gminy i po burzliwej dyskusji </w:t>
      </w:r>
      <w:r w:rsidR="00AE17DE">
        <w:t xml:space="preserve">członkowie komisji pozytywnie zaopiniowali cenę żyta w wysokości 45,00 zł za 1 </w:t>
      </w:r>
      <w:proofErr w:type="spellStart"/>
      <w:r w:rsidR="00AE17DE">
        <w:t>dt</w:t>
      </w:r>
      <w:proofErr w:type="spellEnd"/>
      <w:r w:rsidR="00AE17DE">
        <w:t>.</w:t>
      </w:r>
    </w:p>
    <w:p w:rsidR="008D4DF3" w:rsidRDefault="008D4DF3" w:rsidP="008D4DF3">
      <w:pPr>
        <w:jc w:val="center"/>
      </w:pPr>
      <w:r>
        <w:lastRenderedPageBreak/>
        <w:t xml:space="preserve">-  4  - </w:t>
      </w:r>
    </w:p>
    <w:p w:rsidR="00F90F78" w:rsidRDefault="008D4DF3" w:rsidP="008D4DF3">
      <w:r>
        <w:t>Wójt Gminy po</w:t>
      </w:r>
      <w:r w:rsidR="00F90F78">
        <w:t>informował</w:t>
      </w:r>
      <w:r>
        <w:t xml:space="preserve">, że im większa obniżka ceny żyta </w:t>
      </w:r>
      <w:r w:rsidR="00F90F78">
        <w:t xml:space="preserve">dla celów podatku rolnego w stosunku do ceny urzędowej, </w:t>
      </w:r>
      <w:r>
        <w:t xml:space="preserve">tym niższa subwencja </w:t>
      </w:r>
      <w:r w:rsidR="00F90F78">
        <w:t>otrzymywana ze Skarbu Państwa.</w:t>
      </w:r>
    </w:p>
    <w:p w:rsidR="00F90F78" w:rsidRDefault="00F90F78" w:rsidP="008D4DF3">
      <w:pPr>
        <w:rPr>
          <w:b/>
        </w:rPr>
      </w:pPr>
      <w:r w:rsidRPr="00536DA8">
        <w:rPr>
          <w:b/>
        </w:rPr>
        <w:t>Radni nie mieli pytań i jednogłośnie – 14 radnych obecnych na sesji podczas głosowania podjęło Uchwałę Nr XII/</w:t>
      </w:r>
      <w:r w:rsidR="00536DA8" w:rsidRPr="00536DA8">
        <w:rPr>
          <w:b/>
        </w:rPr>
        <w:t>49/11, która stanowi załącznik nr 5 do protokołu.</w:t>
      </w:r>
    </w:p>
    <w:p w:rsidR="00C51FBE" w:rsidRDefault="00536DA8" w:rsidP="008D4DF3">
      <w:r>
        <w:t>Ad  7 c</w:t>
      </w:r>
      <w:r>
        <w:br/>
        <w:t xml:space="preserve">===== </w:t>
      </w:r>
      <w:r>
        <w:br/>
      </w:r>
      <w:r w:rsidR="00C51FBE">
        <w:t>Projekt uchwały w sprawie określenia wysokości stawek podatku od nieruchomości na 2012 rok na terenie gminy Witonia odczytał Wiceprzewodniczący Rady Gminy p. Dariusz Kowalczyk.</w:t>
      </w:r>
    </w:p>
    <w:p w:rsidR="00C51FBE" w:rsidRDefault="00C51FBE" w:rsidP="008D4DF3">
      <w:r>
        <w:t>Przewodniczący Komisji Rolnictwa, Rozwoju Gospodarczego, Budżetu i Zaopatrzenia p. Piotr Florczak powiedział, że projekt uchwały został pozytywnie zaopiniowany na wspólnym posiedzeniu komisji Rady Gminy.</w:t>
      </w:r>
    </w:p>
    <w:p w:rsidR="003254FA" w:rsidRDefault="00C51FBE" w:rsidP="008D4DF3">
      <w:r>
        <w:t xml:space="preserve">Radny Ryszard Jeruzal proponował przeprowadzać kontrole </w:t>
      </w:r>
      <w:r w:rsidR="003254FA">
        <w:t xml:space="preserve">w firmach pod kątem </w:t>
      </w:r>
      <w:r>
        <w:t xml:space="preserve">zgodności </w:t>
      </w:r>
      <w:r w:rsidR="003254FA">
        <w:t>danych przedstawianych w deklaracjach podatkowych.</w:t>
      </w:r>
    </w:p>
    <w:p w:rsidR="004F2746" w:rsidRDefault="003254FA" w:rsidP="008D4DF3">
      <w:r>
        <w:t>Radna Jolanta Pawlak pytała o przyczyny dużego wzrostu stawki podatkowej tj. do 2 zł za 1m</w:t>
      </w:r>
      <w:r w:rsidRPr="00DC2BCC">
        <w:rPr>
          <w:vertAlign w:val="superscript"/>
        </w:rPr>
        <w:t xml:space="preserve">2  </w:t>
      </w:r>
      <w:r w:rsidR="009944AA">
        <w:t>dotyczącej pozostałych budynków lub ich części w tym zajętych na prowadzenie odpłatnej statutowej działalności pożytku publicznego przez organizacje po</w:t>
      </w:r>
      <w:r w:rsidR="004F2746">
        <w:t>żytku publicznego.</w:t>
      </w:r>
    </w:p>
    <w:p w:rsidR="00E96E84" w:rsidRDefault="004F2746" w:rsidP="008D4DF3">
      <w:r>
        <w:t xml:space="preserve">Wójt Gminy wyjaśnił, że w projekcie uchwały zaproponowano </w:t>
      </w:r>
      <w:r w:rsidR="00E96E84">
        <w:t xml:space="preserve">taką stawkę, </w:t>
      </w:r>
      <w:r>
        <w:t>biorąc pod uwagę inne stawki podatkowe jak również stawkę urzędową tj. 7,36 zł dotyczącą w/w budynków</w:t>
      </w:r>
      <w:r w:rsidR="00E96E84">
        <w:t>.</w:t>
      </w:r>
    </w:p>
    <w:p w:rsidR="00E96E84" w:rsidRDefault="00E96E84" w:rsidP="008D4DF3">
      <w:pPr>
        <w:rPr>
          <w:b/>
        </w:rPr>
      </w:pPr>
      <w:r w:rsidRPr="00E96E84">
        <w:rPr>
          <w:b/>
        </w:rPr>
        <w:t>Więcej pytań nie było i jednogłośnie – 14 radnych obecnych na sesji podczas głosowania podjęło Uchwałę Nr XII/50/11, która stanowi załącznik nr 6 do protokołu.</w:t>
      </w:r>
      <w:r w:rsidR="004F2746" w:rsidRPr="00E96E84">
        <w:rPr>
          <w:b/>
        </w:rPr>
        <w:t xml:space="preserve"> </w:t>
      </w:r>
    </w:p>
    <w:p w:rsidR="002B503D" w:rsidRDefault="00E96E84" w:rsidP="008D4DF3">
      <w:r>
        <w:t>Ad  7 d</w:t>
      </w:r>
      <w:r>
        <w:br/>
        <w:t>=====</w:t>
      </w:r>
      <w:r>
        <w:br/>
        <w:t>Projekt uchwały w sprawie określenia stawek</w:t>
      </w:r>
      <w:r w:rsidR="00C95481">
        <w:t xml:space="preserve"> </w:t>
      </w:r>
      <w:r>
        <w:t>podatku od środków transportowych na 2012 rok</w:t>
      </w:r>
      <w:r w:rsidR="00C95481">
        <w:t xml:space="preserve"> odczytał Wiceprzewodniczący Rady Gminy.</w:t>
      </w:r>
    </w:p>
    <w:p w:rsidR="002B503D" w:rsidRDefault="002B503D" w:rsidP="008D4DF3">
      <w:r>
        <w:t>Przewodniczący Komisji Rolnictwa, Rozwoju Gospodarczego, Budżetu i Zaopatrzenia poinformował, że projekt uchwały był omawiany na wspólnym posiedzeniu komisji Rady Gminy uzyskując akceptację członków komisji.</w:t>
      </w:r>
    </w:p>
    <w:p w:rsidR="002B503D" w:rsidRDefault="002B503D" w:rsidP="008D4DF3">
      <w:pPr>
        <w:rPr>
          <w:b/>
        </w:rPr>
      </w:pPr>
      <w:r w:rsidRPr="002B503D">
        <w:rPr>
          <w:b/>
        </w:rPr>
        <w:t>Uwag nie było i jednogłośnie – 13 radnych obecnych na sesji podczas głosowania podjęło Uchwałę Nr XII/51/11, która stanowi załącznik nr 7 do protokołu.</w:t>
      </w:r>
    </w:p>
    <w:p w:rsidR="003E6110" w:rsidRDefault="003E6110" w:rsidP="008D4DF3">
      <w:r>
        <w:t>Ad  7 e</w:t>
      </w:r>
      <w:r>
        <w:br/>
        <w:t>=====</w:t>
      </w:r>
      <w:r>
        <w:br/>
        <w:t>P</w:t>
      </w:r>
      <w:r w:rsidR="002B503D">
        <w:t xml:space="preserve">rojekt uchwały w sprawie </w:t>
      </w:r>
      <w:r>
        <w:t>wysokości dziennych stawek opłaty targowej na terenie gminy Witonia na 2012 r. od czytał Wiceprzewodniczący Rady Gminy.</w:t>
      </w:r>
    </w:p>
    <w:p w:rsidR="00F741BF" w:rsidRDefault="00F741BF" w:rsidP="008D4DF3"/>
    <w:p w:rsidR="00F741BF" w:rsidRDefault="00F741BF" w:rsidP="00F741BF">
      <w:pPr>
        <w:jc w:val="center"/>
      </w:pPr>
      <w:r w:rsidRPr="00F741BF">
        <w:lastRenderedPageBreak/>
        <w:t>-  5  -</w:t>
      </w:r>
    </w:p>
    <w:p w:rsidR="00536DA8" w:rsidRDefault="003E6110" w:rsidP="00F741BF">
      <w:r>
        <w:t>Przewodniczący Komisji Rolnictwa, Rozwoju Gospodarczego, Budżetu i Zaopatrzenia</w:t>
      </w:r>
      <w:r w:rsidR="00F741BF">
        <w:t xml:space="preserve"> powiedział, że projekt uchwały został pozytywnie zaopiniowany na wspólnym posiedzeniu komisji.</w:t>
      </w:r>
    </w:p>
    <w:p w:rsidR="00F741BF" w:rsidRPr="00D9113C" w:rsidRDefault="00F741BF" w:rsidP="00F741BF">
      <w:pPr>
        <w:rPr>
          <w:b/>
        </w:rPr>
      </w:pPr>
      <w:r w:rsidRPr="00D9113C">
        <w:rPr>
          <w:b/>
        </w:rPr>
        <w:t>Za podjęciem uchwały radni głosowali jednogłośnie – 13 radnych obecnych na sesji podczas głosowania.</w:t>
      </w:r>
      <w:r w:rsidRPr="00D9113C">
        <w:rPr>
          <w:b/>
        </w:rPr>
        <w:br/>
        <w:t xml:space="preserve">Uchwała Nr XII/52/11 została podjęta przez radnych i stanowi załącznik nr </w:t>
      </w:r>
      <w:r w:rsidR="00D9113C" w:rsidRPr="00D9113C">
        <w:rPr>
          <w:b/>
        </w:rPr>
        <w:t>8 do protokołu.</w:t>
      </w:r>
    </w:p>
    <w:p w:rsidR="00F741BF" w:rsidRDefault="00D9113C" w:rsidP="00F741BF">
      <w:r>
        <w:t>Ad  7 f</w:t>
      </w:r>
      <w:r>
        <w:br/>
        <w:t>=====</w:t>
      </w:r>
      <w:r>
        <w:br/>
        <w:t>Projekt uchwały w sprawie ustalenia wzoru Informacji w sprawie podatku od nieruchomości, rolnego, leśnego i Deklaracji na podatek od nieruchomości, podatku rolnego i leśnego dla potrzeb wymiaru podatku od nieruchomości, rolnego i leśnego omówiła Skarbnik Gminy p. Wioletta Baraniak.</w:t>
      </w:r>
    </w:p>
    <w:p w:rsidR="00D9113C" w:rsidRDefault="00D9113C" w:rsidP="00F741BF">
      <w:pPr>
        <w:rPr>
          <w:b/>
        </w:rPr>
      </w:pPr>
      <w:r w:rsidRPr="00E05F14">
        <w:rPr>
          <w:b/>
        </w:rPr>
        <w:t>Radni nie mieli pytań i jednogłośnie – 13 radnych obecnych na sesji podczas głosowania podjęło Uchwałę Nr XII/</w:t>
      </w:r>
      <w:r w:rsidR="00E05F14" w:rsidRPr="00E05F14">
        <w:rPr>
          <w:b/>
        </w:rPr>
        <w:t>53/11, która stanowi załącznik nr 9 do protokołu.</w:t>
      </w:r>
    </w:p>
    <w:p w:rsidR="0002535E" w:rsidRDefault="00E05F14" w:rsidP="00F741BF">
      <w:r>
        <w:t>Ad  8</w:t>
      </w:r>
      <w:r>
        <w:br/>
        <w:t>====</w:t>
      </w:r>
      <w:r>
        <w:br/>
        <w:t>Projekt uchwały w sprawie zmian w budżecie na rok 2011 przedstawiła Skarbnik Gminy.</w:t>
      </w:r>
    </w:p>
    <w:p w:rsidR="0002535E" w:rsidRDefault="0002535E" w:rsidP="00F741BF">
      <w:r w:rsidRPr="0002535E">
        <w:rPr>
          <w:b/>
        </w:rPr>
        <w:t>Uwag nie było i jednogłośnie – 13 radnych obecnych na sesji podjęło Uchwałę Nr XII/54/11 , która stanowi załącznik nr 10 do protokołu.</w:t>
      </w:r>
      <w:r w:rsidR="00E05F14" w:rsidRPr="0002535E">
        <w:rPr>
          <w:b/>
        </w:rPr>
        <w:br/>
      </w:r>
      <w:r>
        <w:br/>
        <w:t>Ad  9</w:t>
      </w:r>
      <w:r>
        <w:br/>
        <w:t>====</w:t>
      </w:r>
      <w:r>
        <w:br/>
      </w:r>
      <w:r w:rsidR="00511EE2">
        <w:t>Projekt uchwały w sprawie uchylenia uchwały w sprawie ustanowienia herbu gminy Witonia omówił Sekretarz Gminy p. Jerzy Zachwieja.</w:t>
      </w:r>
      <w:r w:rsidR="00511EE2">
        <w:br/>
      </w:r>
      <w:r w:rsidR="002E698A">
        <w:t xml:space="preserve">Poinformował, że Wojewoda Łódzki uznał, iż uchwała Nr X/42/11 z dnia 19 sierpnia w sprawie ustanowienia herbu gminy Witonia podjęta została z naruszeniem prawa w związku z negatywną opinią </w:t>
      </w:r>
      <w:r w:rsidR="00B01853">
        <w:t>projektu herbu wystawioną przez Ministra Spraw Wewnętrznych i Administracji.</w:t>
      </w:r>
      <w:r w:rsidR="00B01853">
        <w:br/>
      </w:r>
      <w:r w:rsidR="007D4CC9">
        <w:t xml:space="preserve">Wyjaśnił, że w przypadku nie podjęcia uchwały uchylającej wcześniej podjętą uchwałę w sprawie ustanowienia herbu organ nadzoru </w:t>
      </w:r>
      <w:r w:rsidR="000D1FA6">
        <w:t>zaskarży uchwałę do sądu administracyjnego.</w:t>
      </w:r>
    </w:p>
    <w:p w:rsidR="000D1FA6" w:rsidRDefault="000D1FA6" w:rsidP="00F741BF">
      <w:pPr>
        <w:rPr>
          <w:b/>
        </w:rPr>
      </w:pPr>
      <w:r w:rsidRPr="000D1FA6">
        <w:rPr>
          <w:b/>
        </w:rPr>
        <w:t>Radni nie mieli pytań i jednogłośnie – 13 radnych obecnych na sesji podczas głosowania podjęło uchwałę Nr XII/55/11, która stanowi załącznik nr 11 do protokołu.</w:t>
      </w:r>
    </w:p>
    <w:p w:rsidR="000D1FA6" w:rsidRPr="000D1FA6" w:rsidRDefault="000D1FA6" w:rsidP="00F741BF">
      <w:r>
        <w:t>Ad  10</w:t>
      </w:r>
      <w:r>
        <w:br/>
        <w:t>=====</w:t>
      </w:r>
      <w:r>
        <w:br/>
        <w:t xml:space="preserve">Projekt uchwały w sprawie </w:t>
      </w:r>
      <w:r w:rsidR="00172DE3">
        <w:t>ustalenia wysokości opłaty od posiadania psów, terminu płatności oraz sposobu jej [poboru na terenie gminy Witonia odczytał Wiceprzewodniczący Rady Gminy.</w:t>
      </w:r>
    </w:p>
    <w:p w:rsidR="00172DE3" w:rsidRDefault="00172DE3" w:rsidP="00172DE3">
      <w:r>
        <w:t>Przewodniczący Komisji Rolnictwa, Rozwoju Gospodarczego, Budżetu i Zaopatrzenia p. Piotr Florczak powiedział, że projekt uchwały został pozytywnie zaopiniowany na wspólnym posiedzeniu komisji Rady Gminy.</w:t>
      </w:r>
    </w:p>
    <w:p w:rsidR="00172DE3" w:rsidRDefault="00172DE3" w:rsidP="00172DE3">
      <w:pPr>
        <w:jc w:val="center"/>
      </w:pPr>
      <w:r w:rsidRPr="00172DE3">
        <w:lastRenderedPageBreak/>
        <w:t>-  6  -</w:t>
      </w:r>
    </w:p>
    <w:p w:rsidR="00477AAC" w:rsidRDefault="00172DE3" w:rsidP="00172DE3">
      <w:r w:rsidRPr="00021529">
        <w:rPr>
          <w:b/>
        </w:rPr>
        <w:t>Pytań nie było. Za podjęciem uchwały głosowało 11 radnych, przeciwnych nie było, 2 radnych wstrzymało</w:t>
      </w:r>
      <w:r w:rsidR="00021529" w:rsidRPr="00021529">
        <w:rPr>
          <w:b/>
        </w:rPr>
        <w:t xml:space="preserve"> się od głosu.</w:t>
      </w:r>
      <w:r w:rsidR="00021529" w:rsidRPr="00021529">
        <w:rPr>
          <w:b/>
        </w:rPr>
        <w:br/>
        <w:t>Uchwała Nr XII/56/11 została podjęta przez radnych i stanowi załącznik nr 12 do protokołu.</w:t>
      </w:r>
      <w:r w:rsidR="0018503A" w:rsidRPr="00021529">
        <w:rPr>
          <w:b/>
        </w:rPr>
        <w:br/>
      </w:r>
      <w:r w:rsidR="00021529">
        <w:br/>
        <w:t>Ad  11</w:t>
      </w:r>
      <w:r w:rsidR="00021529">
        <w:br/>
        <w:t>=====</w:t>
      </w:r>
      <w:r w:rsidR="00021529">
        <w:br/>
      </w:r>
      <w:r w:rsidR="00477AAC">
        <w:t>Informację Wójta Gminy o stanie realizacji zadań oświatowych w  gminie za rok szkolny        2010/2011, w tym o wynikach sprawdzianu w Szkole Podstawowej i egzaminu w Gimnazjum omówił Sekretarz Gminy.</w:t>
      </w:r>
    </w:p>
    <w:p w:rsidR="00667022" w:rsidRDefault="00477AAC" w:rsidP="00172DE3">
      <w:r>
        <w:t xml:space="preserve">Obecna na sesji </w:t>
      </w:r>
      <w:r w:rsidR="00667022">
        <w:t>Dyrektor szkoły podstawowej poinformowała, że wspólnie z gimnazjum realizowane są zadania oświatowe na terenie gminy Witonia.</w:t>
      </w:r>
      <w:r w:rsidR="00667022">
        <w:br/>
        <w:t>Nadmieniła, że 99 % rodziców jest zadowolonych z pracy placówek oświatowych.</w:t>
      </w:r>
    </w:p>
    <w:p w:rsidR="00C65F72" w:rsidRDefault="00667022" w:rsidP="00172DE3">
      <w:r>
        <w:t>Radni nie mieli pytań i jednogłośnie – 13 radnych</w:t>
      </w:r>
      <w:r w:rsidR="00C65F72">
        <w:t xml:space="preserve"> obecnych na sesji podczas głosowania przyjęło w/w informację, która stanowi załącznik nr 13 do protokołu.</w:t>
      </w:r>
    </w:p>
    <w:p w:rsidR="000C66A4" w:rsidRDefault="00C65F72" w:rsidP="000C66A4">
      <w:r>
        <w:t>Ad  12</w:t>
      </w:r>
      <w:r>
        <w:br/>
        <w:t>=====</w:t>
      </w:r>
      <w:r w:rsidR="00477AAC">
        <w:br/>
      </w:r>
      <w:r w:rsidR="000C66A4">
        <w:t>Informacje złożone przez Wojewodę Łódzkiego i Urząd Skarbowy w sprawie wypełnienia obowiązku złożenia oświadczeń majątkowych przez osoby do tego zobowiązane odczytał p. Mirosław Rosiecki.</w:t>
      </w:r>
    </w:p>
    <w:p w:rsidR="000C66A4" w:rsidRDefault="000C66A4" w:rsidP="000C66A4">
      <w:r>
        <w:t>Następnie informację złożył Wójt Gminy – p. Mirosław Włodarczyk i Przewodniczący Rady Gminy – p. Czesław Ojrzanowski.</w:t>
      </w:r>
    </w:p>
    <w:p w:rsidR="000C66A4" w:rsidRDefault="000C66A4" w:rsidP="000C66A4">
      <w:pPr>
        <w:pStyle w:val="Nagwek1"/>
      </w:pPr>
      <w:r>
        <w:t>Wszystkie informacje zostały przyjęte przez radnych i stanowią załączniki nr 13, 14, 15, 16 do protokółu.</w:t>
      </w:r>
    </w:p>
    <w:p w:rsidR="0018503A" w:rsidRDefault="002862BE" w:rsidP="00172DE3">
      <w:r>
        <w:t>Ad  13</w:t>
      </w:r>
      <w:r>
        <w:br/>
        <w:t>=====</w:t>
      </w:r>
      <w:r>
        <w:br/>
        <w:t>Porządek sesji został wyczerpany i Przewodniczący Rady Gminy p. Czesław Ojrzanowski zamknął obrady.</w:t>
      </w:r>
    </w:p>
    <w:p w:rsidR="002862BE" w:rsidRPr="002862BE" w:rsidRDefault="002862BE" w:rsidP="00172DE3">
      <w:pPr>
        <w:rPr>
          <w:sz w:val="20"/>
          <w:szCs w:val="20"/>
        </w:rPr>
      </w:pPr>
      <w:r w:rsidRPr="002862BE">
        <w:rPr>
          <w:sz w:val="20"/>
          <w:szCs w:val="20"/>
        </w:rPr>
        <w:t>Protokółował: Mirosław Rosiecki</w:t>
      </w:r>
    </w:p>
    <w:p w:rsidR="00603A55" w:rsidRDefault="00603A55" w:rsidP="005F3CF6"/>
    <w:p w:rsidR="00F1692A" w:rsidRDefault="00F1692A" w:rsidP="005F3CF6"/>
    <w:p w:rsidR="00836D4E" w:rsidRPr="00836D4E" w:rsidRDefault="00836D4E" w:rsidP="00E27175"/>
    <w:sectPr w:rsidR="00836D4E" w:rsidRPr="00836D4E" w:rsidSect="001F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175"/>
    <w:rsid w:val="00021529"/>
    <w:rsid w:val="0002535E"/>
    <w:rsid w:val="0004578D"/>
    <w:rsid w:val="00063861"/>
    <w:rsid w:val="000777EE"/>
    <w:rsid w:val="000C66A4"/>
    <w:rsid w:val="000D1FA6"/>
    <w:rsid w:val="000E3589"/>
    <w:rsid w:val="00172DE3"/>
    <w:rsid w:val="0018503A"/>
    <w:rsid w:val="001F0EEA"/>
    <w:rsid w:val="002862BE"/>
    <w:rsid w:val="002B503D"/>
    <w:rsid w:val="002E698A"/>
    <w:rsid w:val="002F1D95"/>
    <w:rsid w:val="00316DFC"/>
    <w:rsid w:val="003212D4"/>
    <w:rsid w:val="003254FA"/>
    <w:rsid w:val="00334D38"/>
    <w:rsid w:val="0033511B"/>
    <w:rsid w:val="003B38F9"/>
    <w:rsid w:val="003E6110"/>
    <w:rsid w:val="0047717E"/>
    <w:rsid w:val="00477AAC"/>
    <w:rsid w:val="004F2746"/>
    <w:rsid w:val="00511EE2"/>
    <w:rsid w:val="00536DA8"/>
    <w:rsid w:val="005F3CF6"/>
    <w:rsid w:val="00603A55"/>
    <w:rsid w:val="00667022"/>
    <w:rsid w:val="006B53A4"/>
    <w:rsid w:val="00736DEF"/>
    <w:rsid w:val="00756A87"/>
    <w:rsid w:val="007D06CA"/>
    <w:rsid w:val="007D4CC9"/>
    <w:rsid w:val="007D75CE"/>
    <w:rsid w:val="007F4A54"/>
    <w:rsid w:val="00836D4E"/>
    <w:rsid w:val="00842EE4"/>
    <w:rsid w:val="008561D2"/>
    <w:rsid w:val="008A3380"/>
    <w:rsid w:val="008D0963"/>
    <w:rsid w:val="008D4DF3"/>
    <w:rsid w:val="008F2925"/>
    <w:rsid w:val="00905FDB"/>
    <w:rsid w:val="00946AFA"/>
    <w:rsid w:val="009944AA"/>
    <w:rsid w:val="009E5D78"/>
    <w:rsid w:val="00A10A2C"/>
    <w:rsid w:val="00A5497F"/>
    <w:rsid w:val="00A95243"/>
    <w:rsid w:val="00AA3746"/>
    <w:rsid w:val="00AE17DE"/>
    <w:rsid w:val="00B01853"/>
    <w:rsid w:val="00B31CE3"/>
    <w:rsid w:val="00B61DD8"/>
    <w:rsid w:val="00BD2AE4"/>
    <w:rsid w:val="00C51FBE"/>
    <w:rsid w:val="00C52E88"/>
    <w:rsid w:val="00C5607B"/>
    <w:rsid w:val="00C65F72"/>
    <w:rsid w:val="00C95481"/>
    <w:rsid w:val="00CB363F"/>
    <w:rsid w:val="00CC7F43"/>
    <w:rsid w:val="00CD2802"/>
    <w:rsid w:val="00D25493"/>
    <w:rsid w:val="00D62D7B"/>
    <w:rsid w:val="00D9113C"/>
    <w:rsid w:val="00DA27E1"/>
    <w:rsid w:val="00DC2BCC"/>
    <w:rsid w:val="00DE511F"/>
    <w:rsid w:val="00E0230F"/>
    <w:rsid w:val="00E05F14"/>
    <w:rsid w:val="00E27175"/>
    <w:rsid w:val="00E623CB"/>
    <w:rsid w:val="00E67B60"/>
    <w:rsid w:val="00E96E84"/>
    <w:rsid w:val="00ED3C0A"/>
    <w:rsid w:val="00F1692A"/>
    <w:rsid w:val="00F55998"/>
    <w:rsid w:val="00F56CE8"/>
    <w:rsid w:val="00F67370"/>
    <w:rsid w:val="00F741BF"/>
    <w:rsid w:val="00F90F78"/>
    <w:rsid w:val="00F9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A"/>
  </w:style>
  <w:style w:type="paragraph" w:styleId="Nagwek1">
    <w:name w:val="heading 1"/>
    <w:basedOn w:val="Normalny"/>
    <w:next w:val="Normalny"/>
    <w:link w:val="Nagwek1Znak"/>
    <w:qFormat/>
    <w:rsid w:val="000C66A4"/>
    <w:pPr>
      <w:keepNext/>
      <w:spacing w:before="0" w:after="0"/>
      <w:outlineLvl w:val="0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66A4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85DC-D06A-424A-8167-69EF488A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2012-02-09T08:07:00Z</dcterms:created>
  <dcterms:modified xsi:type="dcterms:W3CDTF">2012-02-09T08:07:00Z</dcterms:modified>
</cp:coreProperties>
</file>